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70" w:rsidRPr="00F23D8E" w:rsidRDefault="00F54197" w:rsidP="00F54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F23D8E">
        <w:rPr>
          <w:rFonts w:ascii="Arial" w:hAnsi="Arial" w:cs="Arial"/>
          <w:sz w:val="28"/>
          <w:szCs w:val="28"/>
        </w:rPr>
        <w:t xml:space="preserve"> </w:t>
      </w:r>
      <w:r w:rsidRPr="00F23D8E">
        <w:rPr>
          <w:rFonts w:ascii="Arial" w:hAnsi="Arial" w:cs="Arial"/>
          <w:sz w:val="72"/>
          <w:szCs w:val="72"/>
        </w:rPr>
        <w:t xml:space="preserve">Ysgol </w:t>
      </w:r>
      <w:proofErr w:type="spellStart"/>
      <w:r w:rsidRPr="00F23D8E">
        <w:rPr>
          <w:rFonts w:ascii="Arial" w:hAnsi="Arial" w:cs="Arial"/>
          <w:sz w:val="72"/>
          <w:szCs w:val="72"/>
        </w:rPr>
        <w:t>Mynydd</w:t>
      </w:r>
      <w:proofErr w:type="spellEnd"/>
      <w:r w:rsidRPr="00F23D8E">
        <w:rPr>
          <w:rFonts w:ascii="Arial" w:hAnsi="Arial" w:cs="Arial"/>
          <w:sz w:val="72"/>
          <w:szCs w:val="72"/>
        </w:rPr>
        <w:t xml:space="preserve"> Bychan</w:t>
      </w:r>
    </w:p>
    <w:p w:rsidR="00F23D8E" w:rsidRDefault="00F23D8E" w:rsidP="00F54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8595B"/>
          <w:sz w:val="28"/>
          <w:szCs w:val="28"/>
        </w:rPr>
      </w:pPr>
    </w:p>
    <w:p w:rsidR="00F23D8E" w:rsidRDefault="00F23D8E" w:rsidP="00F54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8595B"/>
          <w:sz w:val="28"/>
          <w:szCs w:val="28"/>
        </w:rPr>
      </w:pPr>
      <w:r>
        <w:rPr>
          <w:rFonts w:ascii="Arial" w:hAnsi="Arial" w:cs="Arial"/>
          <w:noProof/>
          <w:color w:val="58595B"/>
          <w:sz w:val="28"/>
          <w:szCs w:val="28"/>
        </w:rPr>
        <w:drawing>
          <wp:inline distT="0" distB="0" distL="0" distR="0" wp14:anchorId="48BF170A">
            <wp:extent cx="2097405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D8E" w:rsidRDefault="00F23D8E" w:rsidP="00F54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8595B"/>
          <w:sz w:val="28"/>
          <w:szCs w:val="28"/>
        </w:rPr>
      </w:pPr>
    </w:p>
    <w:p w:rsidR="00F23D8E" w:rsidRPr="00F54197" w:rsidRDefault="00F23D8E" w:rsidP="00F54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8595B"/>
          <w:sz w:val="28"/>
          <w:szCs w:val="28"/>
        </w:rPr>
      </w:pPr>
    </w:p>
    <w:p w:rsidR="00AC3B70" w:rsidRPr="00F23D8E" w:rsidRDefault="00AC3B70" w:rsidP="00F54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F23D8E">
        <w:rPr>
          <w:rFonts w:ascii="Arial" w:hAnsi="Arial" w:cs="Arial"/>
          <w:sz w:val="48"/>
          <w:szCs w:val="48"/>
        </w:rPr>
        <w:t>Substance Misuse Education</w:t>
      </w:r>
      <w:r w:rsidR="00F54197" w:rsidRPr="00F23D8E">
        <w:rPr>
          <w:rFonts w:ascii="Arial" w:hAnsi="Arial" w:cs="Arial"/>
          <w:sz w:val="48"/>
          <w:szCs w:val="48"/>
        </w:rPr>
        <w:t xml:space="preserve"> </w:t>
      </w:r>
      <w:r w:rsidRPr="00F23D8E">
        <w:rPr>
          <w:rFonts w:ascii="Arial" w:hAnsi="Arial" w:cs="Arial"/>
          <w:sz w:val="48"/>
          <w:szCs w:val="48"/>
        </w:rPr>
        <w:t>and Incident Management Policy</w:t>
      </w:r>
    </w:p>
    <w:p w:rsidR="009A527E" w:rsidRPr="00F23D8E" w:rsidRDefault="009A527E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3D8E" w:rsidRPr="00F23D8E" w:rsidRDefault="00F23D8E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3D8E" w:rsidRPr="00F23D8E" w:rsidRDefault="00F23D8E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527E" w:rsidRPr="00F23D8E" w:rsidRDefault="00AC3B70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D8E">
        <w:rPr>
          <w:rFonts w:ascii="Arial" w:hAnsi="Arial" w:cs="Arial"/>
          <w:b/>
        </w:rPr>
        <w:t>Da</w:t>
      </w:r>
      <w:r w:rsidR="00F54197" w:rsidRPr="00F23D8E">
        <w:rPr>
          <w:rFonts w:ascii="Arial" w:hAnsi="Arial" w:cs="Arial"/>
          <w:b/>
        </w:rPr>
        <w:t>te Agreed</w:t>
      </w:r>
      <w:r w:rsidR="00F54197" w:rsidRPr="00F23D8E">
        <w:rPr>
          <w:rFonts w:ascii="Arial" w:hAnsi="Arial" w:cs="Arial"/>
        </w:rPr>
        <w:t xml:space="preserve">: </w:t>
      </w:r>
      <w:r w:rsidR="000E5C1E">
        <w:rPr>
          <w:rFonts w:ascii="Arial" w:hAnsi="Arial" w:cs="Arial"/>
        </w:rPr>
        <w:t>11/05/21</w:t>
      </w:r>
      <w:bookmarkStart w:id="0" w:name="_GoBack"/>
      <w:bookmarkEnd w:id="0"/>
    </w:p>
    <w:p w:rsidR="009A527E" w:rsidRPr="00F23D8E" w:rsidRDefault="009A527E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3B70" w:rsidRPr="00F23D8E" w:rsidRDefault="00AC3B70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D8E">
        <w:rPr>
          <w:rFonts w:ascii="Arial" w:hAnsi="Arial" w:cs="Arial"/>
        </w:rPr>
        <w:t>Re</w:t>
      </w:r>
      <w:r w:rsidR="00F54197" w:rsidRPr="00F23D8E">
        <w:rPr>
          <w:rFonts w:ascii="Arial" w:hAnsi="Arial" w:cs="Arial"/>
        </w:rPr>
        <w:t xml:space="preserve">view Date: </w:t>
      </w:r>
      <w:r w:rsidR="00F23D8E" w:rsidRPr="00F23D8E">
        <w:rPr>
          <w:rFonts w:ascii="Arial" w:hAnsi="Arial" w:cs="Arial"/>
        </w:rPr>
        <w:t>2023</w:t>
      </w:r>
    </w:p>
    <w:p w:rsidR="00F54197" w:rsidRPr="00F23D8E" w:rsidRDefault="00F54197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3B70" w:rsidRPr="00F23D8E" w:rsidRDefault="00AC3B70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 xml:space="preserve">Signature of Head </w:t>
      </w:r>
      <w:proofErr w:type="gramStart"/>
      <w:r w:rsidRPr="00F23D8E">
        <w:rPr>
          <w:rFonts w:ascii="Arial" w:hAnsi="Arial" w:cs="Arial"/>
          <w:b/>
          <w:bCs/>
        </w:rPr>
        <w:t>Teacher</w:t>
      </w:r>
      <w:r w:rsidR="00722AAD" w:rsidRPr="00F23D8E">
        <w:rPr>
          <w:rFonts w:ascii="Arial" w:hAnsi="Arial" w:cs="Arial"/>
          <w:b/>
          <w:bCs/>
        </w:rPr>
        <w:t>:-</w:t>
      </w:r>
      <w:proofErr w:type="gramEnd"/>
    </w:p>
    <w:p w:rsidR="00F54197" w:rsidRPr="00F23D8E" w:rsidRDefault="00F54197" w:rsidP="00AC3B70">
      <w:pPr>
        <w:rPr>
          <w:rFonts w:ascii="Arial" w:hAnsi="Arial" w:cs="Arial"/>
          <w:b/>
          <w:bCs/>
        </w:rPr>
      </w:pPr>
    </w:p>
    <w:p w:rsidR="00F52766" w:rsidRPr="00F23D8E" w:rsidRDefault="00AC3B70" w:rsidP="00AC3B70">
      <w:pPr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 xml:space="preserve">Signature of Lead Governor for Substance Misuse </w:t>
      </w:r>
      <w:proofErr w:type="gramStart"/>
      <w:r w:rsidRPr="00F23D8E">
        <w:rPr>
          <w:rFonts w:ascii="Arial" w:hAnsi="Arial" w:cs="Arial"/>
          <w:b/>
          <w:bCs/>
        </w:rPr>
        <w:t>Issues</w:t>
      </w:r>
      <w:r w:rsidR="00722AAD" w:rsidRPr="00F23D8E">
        <w:rPr>
          <w:rFonts w:ascii="Arial" w:hAnsi="Arial" w:cs="Arial"/>
          <w:b/>
          <w:bCs/>
        </w:rPr>
        <w:t>:-</w:t>
      </w:r>
      <w:proofErr w:type="gramEnd"/>
    </w:p>
    <w:p w:rsidR="00F23D8E" w:rsidRPr="00F23D8E" w:rsidRDefault="00F23D8E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3D8E" w:rsidRPr="00F23D8E" w:rsidRDefault="00F23D8E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3B70" w:rsidRPr="00F23D8E" w:rsidRDefault="00AC3B70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Context</w:t>
      </w:r>
    </w:p>
    <w:p w:rsidR="00AC3B70" w:rsidRPr="00F23D8E" w:rsidRDefault="00AC3B70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D8E">
        <w:rPr>
          <w:rFonts w:ascii="Arial" w:hAnsi="Arial" w:cs="Arial"/>
        </w:rPr>
        <w:t>The policy was written with reference to the following Government initiatives and guidance:</w:t>
      </w:r>
    </w:p>
    <w:p w:rsidR="00AC3B70" w:rsidRPr="00F23D8E" w:rsidRDefault="00AC3B70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Working Together </w:t>
      </w:r>
      <w:proofErr w:type="gramStart"/>
      <w:r w:rsidRPr="00F23D8E">
        <w:rPr>
          <w:rFonts w:ascii="Arial" w:hAnsi="Arial" w:cs="Arial"/>
        </w:rPr>
        <w:t>To</w:t>
      </w:r>
      <w:proofErr w:type="gramEnd"/>
      <w:r w:rsidRPr="00F23D8E">
        <w:rPr>
          <w:rFonts w:ascii="Arial" w:hAnsi="Arial" w:cs="Arial"/>
        </w:rPr>
        <w:t xml:space="preserve"> Reduce Harm (2008-2018)</w:t>
      </w:r>
    </w:p>
    <w:p w:rsidR="00AC3B70" w:rsidRPr="00F23D8E" w:rsidRDefault="00AC3B70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D8E">
        <w:rPr>
          <w:rFonts w:ascii="Arial" w:hAnsi="Arial" w:cs="Arial"/>
        </w:rPr>
        <w:t>• Circular 107/2013 Guidance on Substance Misuse Education (2013)</w:t>
      </w:r>
    </w:p>
    <w:p w:rsidR="00F54197" w:rsidRPr="00F23D8E" w:rsidRDefault="00F54197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3B70" w:rsidRPr="00F23D8E" w:rsidRDefault="00AC3B70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D8E">
        <w:rPr>
          <w:rFonts w:ascii="Arial" w:hAnsi="Arial" w:cs="Arial"/>
        </w:rPr>
        <w:t>Reference was also made to the following Police guidance document:</w:t>
      </w:r>
    </w:p>
    <w:p w:rsidR="00AC3B70" w:rsidRPr="00F23D8E" w:rsidRDefault="00AC3B70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D8E">
        <w:rPr>
          <w:rFonts w:ascii="Arial" w:hAnsi="Arial" w:cs="Arial"/>
        </w:rPr>
        <w:t>• School Crime Beat: A protocol for police supporting schools with incidents of crime and disorder (2014).</w:t>
      </w:r>
    </w:p>
    <w:p w:rsidR="00AC3B70" w:rsidRPr="00F23D8E" w:rsidRDefault="00AC3B70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D8E">
        <w:rPr>
          <w:rFonts w:ascii="Arial" w:hAnsi="Arial" w:cs="Arial"/>
        </w:rPr>
        <w:t>The Substance Misuse Policy stands alone complimenting the PSE, Science and other relevant school policies.</w:t>
      </w:r>
      <w:r w:rsidR="00F54197" w:rsidRPr="00F23D8E">
        <w:rPr>
          <w:rFonts w:ascii="Arial" w:hAnsi="Arial" w:cs="Arial"/>
        </w:rPr>
        <w:t xml:space="preserve"> </w:t>
      </w:r>
    </w:p>
    <w:p w:rsidR="00F54197" w:rsidRPr="00F23D8E" w:rsidRDefault="00F54197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3B70" w:rsidRPr="00F23D8E" w:rsidRDefault="00AC3B70" w:rsidP="00AC3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 xml:space="preserve">The </w:t>
      </w:r>
      <w:proofErr w:type="gramStart"/>
      <w:r w:rsidRPr="00F23D8E">
        <w:rPr>
          <w:rFonts w:ascii="Arial" w:hAnsi="Arial" w:cs="Arial"/>
          <w:b/>
          <w:bCs/>
        </w:rPr>
        <w:t>schools</w:t>
      </w:r>
      <w:proofErr w:type="gramEnd"/>
      <w:r w:rsidRPr="00F23D8E">
        <w:rPr>
          <w:rFonts w:ascii="Arial" w:hAnsi="Arial" w:cs="Arial"/>
          <w:b/>
          <w:bCs/>
        </w:rPr>
        <w:t xml:space="preserve"> stance on drugs</w:t>
      </w:r>
    </w:p>
    <w:p w:rsidR="00AC3B70" w:rsidRPr="00F23D8E" w:rsidRDefault="004E4D03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Ysgol Mynydd Bychan</w:t>
      </w:r>
      <w:r w:rsidR="00AC3B70" w:rsidRPr="00F23D8E">
        <w:rPr>
          <w:rFonts w:ascii="Arial" w:hAnsi="Arial" w:cs="Arial"/>
        </w:rPr>
        <w:t xml:space="preserve"> defines the term ‘Drugs’ to mean all substances capable of being misused including alcohol, tobacco,</w:t>
      </w:r>
      <w:r w:rsidR="00F54197" w:rsidRPr="00F23D8E">
        <w:rPr>
          <w:rFonts w:ascii="Arial" w:hAnsi="Arial" w:cs="Arial"/>
        </w:rPr>
        <w:t xml:space="preserve"> </w:t>
      </w:r>
      <w:r w:rsidR="00AC3B70" w:rsidRPr="00F23D8E">
        <w:rPr>
          <w:rFonts w:ascii="Arial" w:hAnsi="Arial" w:cs="Arial"/>
        </w:rPr>
        <w:t>medicines and volatile substances as well as illegal drugs.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All the drugs covered by this policy are not permitted to be brought to, sold, passed on, or obtained on school</w:t>
      </w:r>
      <w:r w:rsidR="00F54197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premises during the school day. This applies equally to school staff and other adults working in and for the</w:t>
      </w:r>
      <w:r w:rsidR="00F54197" w:rsidRPr="00F23D8E">
        <w:rPr>
          <w:rFonts w:ascii="Arial" w:hAnsi="Arial" w:cs="Arial"/>
        </w:rPr>
        <w:t xml:space="preserve"> s</w:t>
      </w:r>
      <w:r w:rsidRPr="00F23D8E">
        <w:rPr>
          <w:rFonts w:ascii="Arial" w:hAnsi="Arial" w:cs="Arial"/>
        </w:rPr>
        <w:t>chool, apart from alcohol at official school social events.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lastRenderedPageBreak/>
        <w:t>The school takes the issue of substance misuse seriously and seeks to give quality education on drugs to all</w:t>
      </w:r>
      <w:r w:rsidR="00F54197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pupils, which will enable them to make good decisions concerning drug usage both now and later in life. The</w:t>
      </w:r>
      <w:r w:rsidR="00F54197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school seeks to provide accurate, unbiased information about drugs to its pupils in Science and PSE lessons.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Research suggests that the most effective substance misuse education takes place when it is part of a coordinated</w:t>
      </w:r>
      <w:r w:rsidR="00F54197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and progressive approach, which is skills based, dealing with assertiveness and decision- making.</w:t>
      </w:r>
    </w:p>
    <w:p w:rsidR="00F54197" w:rsidRPr="00F23D8E" w:rsidRDefault="00F54197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In addition to this the school seeks to support any pupil who has drug related problems through its caring</w:t>
      </w:r>
      <w:r w:rsidR="00F54197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pastoral system and good working relationships with outside agencies.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All asp</w:t>
      </w:r>
      <w:r w:rsidR="00F54197" w:rsidRPr="00F23D8E">
        <w:rPr>
          <w:rFonts w:ascii="Arial" w:hAnsi="Arial" w:cs="Arial"/>
        </w:rPr>
        <w:t>ects of school life at Ysgol Mynydd Bychan</w:t>
      </w:r>
      <w:r w:rsidRPr="00F23D8E">
        <w:rPr>
          <w:rFonts w:ascii="Arial" w:hAnsi="Arial" w:cs="Arial"/>
        </w:rPr>
        <w:t xml:space="preserve"> contribute to the common goal of letting young people know that they</w:t>
      </w:r>
      <w:r w:rsidR="00F54197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are valued as human beings. It is our aim that in doing this we raise self-esteem and minimise risk in the area</w:t>
      </w:r>
      <w:r w:rsidR="00F54197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of drug use.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Support for pupils and their families involved in substance misuse related incidents includes: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Pastoral Support programme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Police and Youth Service Involvement (Education)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Support through appropriate a</w:t>
      </w:r>
      <w:r w:rsidR="00F54197" w:rsidRPr="00F23D8E">
        <w:rPr>
          <w:rFonts w:ascii="Arial" w:hAnsi="Arial" w:cs="Arial"/>
        </w:rPr>
        <w:t xml:space="preserve">gencies such as Inroads / </w:t>
      </w:r>
      <w:proofErr w:type="spellStart"/>
      <w:r w:rsidR="00F54197" w:rsidRPr="00F23D8E">
        <w:rPr>
          <w:rFonts w:ascii="Arial" w:hAnsi="Arial" w:cs="Arial"/>
        </w:rPr>
        <w:t>Barna</w:t>
      </w:r>
      <w:r w:rsidRPr="00F23D8E">
        <w:rPr>
          <w:rFonts w:ascii="Arial" w:hAnsi="Arial" w:cs="Arial"/>
        </w:rPr>
        <w:t>dos</w:t>
      </w:r>
      <w:proofErr w:type="spellEnd"/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Supervised break times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Involvement in extra-curricular activities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Family conferences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Research projects on the drug or related topics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Mentoring</w:t>
      </w:r>
    </w:p>
    <w:p w:rsidR="00F54197" w:rsidRPr="00F23D8E" w:rsidRDefault="00F54197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The following is a list of sanctions that may be initiated when a pupil is involved in a drug or alcohol incident: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Loss of privileges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Exclusion – any pupil found to be supplying substances, or believed to be supplying substances will be</w:t>
      </w:r>
      <w:r w:rsidR="00F54197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immediately excluded pending further enquiries.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After-school and break time detention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Monitoring of progress in class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Sanctions will always be used alongside support and will be in proportion with the offence.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Incidents will be recorded on a record of drug-related incident form. These records will be kept by the Head</w:t>
      </w:r>
      <w:r w:rsidR="00F54197" w:rsidRPr="00F23D8E">
        <w:rPr>
          <w:rFonts w:ascii="Arial" w:hAnsi="Arial" w:cs="Arial"/>
        </w:rPr>
        <w:t>tea</w:t>
      </w:r>
      <w:r w:rsidRPr="00F23D8E">
        <w:rPr>
          <w:rFonts w:ascii="Arial" w:hAnsi="Arial" w:cs="Arial"/>
        </w:rPr>
        <w:t>cher in a Child Protection file. They will be treated as confidential records and only accessible to staff on a</w:t>
      </w:r>
      <w:r w:rsidR="00F54197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need to know basis.</w:t>
      </w:r>
    </w:p>
    <w:p w:rsidR="00F54197" w:rsidRPr="00F23D8E" w:rsidRDefault="00F54197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Aims of the policy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The aims of the School Substance Misuse Policy are:</w:t>
      </w:r>
    </w:p>
    <w:p w:rsid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F23D8E">
        <w:rPr>
          <w:rFonts w:ascii="Arial" w:hAnsi="Arial" w:cs="Arial"/>
          <w:bCs/>
        </w:rPr>
        <w:t>• To ensure that all members of the school know and understand the rules of the school,</w:t>
      </w:r>
    </w:p>
    <w:p w:rsidR="00AC3B70" w:rsidRPr="00F23D8E" w:rsidRDefault="00F23D8E" w:rsidP="00F23D8E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AC3B70" w:rsidRPr="00F23D8E">
        <w:rPr>
          <w:rFonts w:ascii="Arial" w:hAnsi="Arial" w:cs="Arial"/>
          <w:bCs/>
        </w:rPr>
        <w:t>how they are expected to behave and the policy regarding substance misuse incidents</w:t>
      </w:r>
    </w:p>
    <w:p w:rsid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F23D8E">
        <w:rPr>
          <w:rFonts w:ascii="Arial" w:hAnsi="Arial" w:cs="Arial"/>
          <w:bCs/>
        </w:rPr>
        <w:t>• To encourage and enable children to appreciate the benefits of a healthy lifestyle now, and</w:t>
      </w:r>
    </w:p>
    <w:p w:rsidR="00AC3B70" w:rsidRPr="00F23D8E" w:rsidRDefault="00F23D8E" w:rsidP="00F23D8E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AC3B70" w:rsidRPr="00F23D8E">
        <w:rPr>
          <w:rFonts w:ascii="Arial" w:hAnsi="Arial" w:cs="Arial"/>
          <w:bCs/>
        </w:rPr>
        <w:t>in</w:t>
      </w:r>
      <w:r w:rsidR="00F54197" w:rsidRPr="00F23D8E">
        <w:rPr>
          <w:rFonts w:ascii="Arial" w:hAnsi="Arial" w:cs="Arial"/>
          <w:bCs/>
        </w:rPr>
        <w:t xml:space="preserve"> </w:t>
      </w:r>
      <w:r w:rsidR="00AC3B70" w:rsidRPr="00F23D8E">
        <w:rPr>
          <w:rFonts w:ascii="Arial" w:hAnsi="Arial" w:cs="Arial"/>
          <w:bCs/>
        </w:rPr>
        <w:t>the future</w:t>
      </w:r>
    </w:p>
    <w:p w:rsid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F23D8E">
        <w:rPr>
          <w:rFonts w:ascii="Arial" w:hAnsi="Arial" w:cs="Arial"/>
          <w:bCs/>
        </w:rPr>
        <w:t>• To help parents/carers and children identify what they need to learn about drugs and how</w:t>
      </w:r>
    </w:p>
    <w:p w:rsidR="00AC3B70" w:rsidRPr="00F23D8E" w:rsidRDefault="00F23D8E" w:rsidP="00F23D8E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AC3B70" w:rsidRPr="00F23D8E">
        <w:rPr>
          <w:rFonts w:ascii="Arial" w:hAnsi="Arial" w:cs="Arial"/>
          <w:bCs/>
        </w:rPr>
        <w:t>they</w:t>
      </w:r>
      <w:r w:rsidR="00F54197" w:rsidRPr="00F23D8E">
        <w:rPr>
          <w:rFonts w:ascii="Arial" w:hAnsi="Arial" w:cs="Arial"/>
          <w:bCs/>
        </w:rPr>
        <w:t xml:space="preserve"> </w:t>
      </w:r>
      <w:r w:rsidR="00AC3B70" w:rsidRPr="00F23D8E">
        <w:rPr>
          <w:rFonts w:ascii="Arial" w:hAnsi="Arial" w:cs="Arial"/>
          <w:bCs/>
        </w:rPr>
        <w:t>can take responsibility for their actions</w:t>
      </w:r>
    </w:p>
    <w:p w:rsid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F23D8E">
        <w:rPr>
          <w:rFonts w:ascii="Arial" w:hAnsi="Arial" w:cs="Arial"/>
          <w:bCs/>
        </w:rPr>
        <w:t xml:space="preserve">• To enable children and staff to gain access to support structures, </w:t>
      </w:r>
      <w:proofErr w:type="spellStart"/>
      <w:r w:rsidRPr="00F23D8E">
        <w:rPr>
          <w:rFonts w:ascii="Arial" w:hAnsi="Arial" w:cs="Arial"/>
          <w:bCs/>
        </w:rPr>
        <w:t>e.g</w:t>
      </w:r>
      <w:proofErr w:type="spellEnd"/>
      <w:r w:rsidRPr="00F23D8E">
        <w:rPr>
          <w:rFonts w:ascii="Arial" w:hAnsi="Arial" w:cs="Arial"/>
          <w:bCs/>
        </w:rPr>
        <w:t xml:space="preserve"> counselling and</w:t>
      </w:r>
    </w:p>
    <w:p w:rsidR="00AC3B70" w:rsidRPr="00F23D8E" w:rsidRDefault="00F23D8E" w:rsidP="00F23D8E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AC3B70" w:rsidRPr="00F23D8E">
        <w:rPr>
          <w:rFonts w:ascii="Arial" w:hAnsi="Arial" w:cs="Arial"/>
          <w:bCs/>
        </w:rPr>
        <w:t>treatment</w:t>
      </w:r>
      <w:r w:rsidR="00F54197" w:rsidRPr="00F23D8E">
        <w:rPr>
          <w:rFonts w:ascii="Arial" w:hAnsi="Arial" w:cs="Arial"/>
          <w:bCs/>
        </w:rPr>
        <w:t xml:space="preserve"> </w:t>
      </w:r>
      <w:r w:rsidR="00AC3B70" w:rsidRPr="00F23D8E">
        <w:rPr>
          <w:rFonts w:ascii="Arial" w:hAnsi="Arial" w:cs="Arial"/>
          <w:bCs/>
        </w:rPr>
        <w:t>agencies.</w:t>
      </w:r>
    </w:p>
    <w:p w:rsidR="00F54197" w:rsidRPr="00F23D8E" w:rsidRDefault="00F54197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Consultation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The following people were consulted about the development of the policy: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lastRenderedPageBreak/>
        <w:t>• Teachers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Other school staff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Parents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Governors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Pupils</w:t>
      </w:r>
    </w:p>
    <w:p w:rsidR="00F54197" w:rsidRPr="00F23D8E" w:rsidRDefault="00F54197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Consultation was carried out using the following methods: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Staff meeting discussion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Copy of policy to staff for comment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Governor meeting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Discussion with pupils and School Council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Copies of the policy on the school website with invitation for comments from parents</w:t>
      </w:r>
    </w:p>
    <w:p w:rsidR="00F54197" w:rsidRPr="00F23D8E" w:rsidRDefault="00F54197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79296D" w:rsidRPr="00F23D8E" w:rsidRDefault="0079296D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Location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A copy of the Substance Misuse Policy will </w:t>
      </w:r>
      <w:r w:rsidR="00F54197" w:rsidRPr="00F23D8E">
        <w:rPr>
          <w:rFonts w:ascii="Arial" w:hAnsi="Arial" w:cs="Arial"/>
        </w:rPr>
        <w:t>be located in the Policies file and on the school website</w:t>
      </w:r>
      <w:r w:rsidRPr="00F23D8E">
        <w:rPr>
          <w:rFonts w:ascii="Arial" w:hAnsi="Arial" w:cs="Arial"/>
        </w:rPr>
        <w:t>. If further copies are required,</w:t>
      </w:r>
      <w:r w:rsidR="00F54197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please contact the Head Teacher.</w:t>
      </w:r>
    </w:p>
    <w:p w:rsidR="00F54197" w:rsidRPr="00F23D8E" w:rsidRDefault="00F54197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Schools Substance Misuse Education Co-ordinator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Name of Co-ordinator:</w:t>
      </w:r>
      <w:r w:rsidR="00C13BE3" w:rsidRPr="00F23D8E">
        <w:rPr>
          <w:rFonts w:ascii="Arial" w:hAnsi="Arial" w:cs="Arial"/>
        </w:rPr>
        <w:t xml:space="preserve"> M</w:t>
      </w:r>
      <w:r w:rsidR="00F23D8E">
        <w:rPr>
          <w:rFonts w:ascii="Arial" w:hAnsi="Arial" w:cs="Arial"/>
        </w:rPr>
        <w:t>iss Medi Williams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Roles &amp; duties of the School Substance Misuse Co-ordinator: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1. Contact point for enquiries about the substance misuse curriculum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2. Acts as the wider PSE Coordinator 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3. Daily implementation of the Substance Misuse Education Policy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The Head Teacher takes overall re</w:t>
      </w:r>
      <w:r w:rsidR="00C13BE3" w:rsidRPr="00F23D8E">
        <w:rPr>
          <w:rFonts w:ascii="Arial" w:hAnsi="Arial" w:cs="Arial"/>
        </w:rPr>
        <w:t>sponsibility for this policy,</w:t>
      </w:r>
      <w:r w:rsidRPr="00F23D8E">
        <w:rPr>
          <w:rFonts w:ascii="Arial" w:hAnsi="Arial" w:cs="Arial"/>
        </w:rPr>
        <w:t xml:space="preserve"> its implementation and for liaising with the</w:t>
      </w:r>
      <w:r w:rsidR="00C13BE3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Governing Body, parents and appropriate outside agencies and for the appointment within the school of a</w:t>
      </w:r>
      <w:r w:rsidR="00C13BE3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Substance Misuse Education Coordinator.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Lead Governor on substance misuse issues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Name of lead Governor:</w:t>
      </w:r>
      <w:r w:rsidR="00C13BE3" w:rsidRPr="00F23D8E">
        <w:rPr>
          <w:rFonts w:ascii="Arial" w:hAnsi="Arial" w:cs="Arial"/>
        </w:rPr>
        <w:t xml:space="preserve"> </w:t>
      </w:r>
      <w:r w:rsidR="00F23D8E">
        <w:rPr>
          <w:rFonts w:ascii="Arial" w:hAnsi="Arial" w:cs="Arial"/>
        </w:rPr>
        <w:t xml:space="preserve"> </w:t>
      </w:r>
      <w:r w:rsidR="00F23D8E" w:rsidRPr="00F23D8E">
        <w:rPr>
          <w:rFonts w:ascii="Arial" w:hAnsi="Arial" w:cs="Arial"/>
          <w:color w:val="FF0000"/>
        </w:rPr>
        <w:t>NEED TO APPOINT NEW LEAD GOVERNOR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Roles and duties of the lead governor: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To be involved in the development &amp; review of the School Substance Misuse Policy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To represent the Governing body with regard to substance misuse issues within the school</w:t>
      </w:r>
    </w:p>
    <w:p w:rsidR="00AC3B70" w:rsidRPr="00F23D8E" w:rsidRDefault="00AC3B70" w:rsidP="00F23D8E">
      <w:pPr>
        <w:rPr>
          <w:rFonts w:ascii="Arial" w:hAnsi="Arial" w:cs="Arial"/>
        </w:rPr>
      </w:pPr>
      <w:r w:rsidRPr="00F23D8E">
        <w:rPr>
          <w:rFonts w:ascii="Arial" w:hAnsi="Arial" w:cs="Arial"/>
        </w:rPr>
        <w:t>• To play a role in ensuring the policy is made known to the whole school community.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Substance Misuse Education in the school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Substance Misuse Education forms part of the following frameworks: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PSE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RE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PE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Science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Outside visitors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Teachers lead on teaching substance misuse education in the classroom and outside visitors are only used</w:t>
      </w:r>
      <w:r w:rsidR="00C13BE3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 xml:space="preserve">for support as part of an integrated programme of work. Visitors will be </w:t>
      </w:r>
      <w:r w:rsidRPr="00F23D8E">
        <w:rPr>
          <w:rFonts w:ascii="Arial" w:hAnsi="Arial" w:cs="Arial"/>
        </w:rPr>
        <w:lastRenderedPageBreak/>
        <w:t>advised on their integration into</w:t>
      </w:r>
      <w:r w:rsidR="00C13BE3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the substance misuse education programme and the expectations of their input will be made clear from the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beginning. A teacher will always be present in the classroom during any lesson carried out by an outside visitor.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Starting where the pupils are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A needs assessment is carried out with pupils prior to any substance misuse education taking place. This will</w:t>
      </w:r>
      <w:r w:rsidR="00C13BE3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ensure that any drug education is content, age and experience appropriate. This will take the form of initial</w:t>
      </w:r>
      <w:r w:rsidR="00C13BE3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discussions with pupils in lessons and their input into the Substance Misuse Policy.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Monitoring and evaluation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It is vital that Substance Misuse Education is continually monitored and evaluated for teaching and quality.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Monitoring will be done in the following ways: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Lesson observation with feedback to teachers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Teachers making comments on lesson plans and Schemes of Work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Including substance misuse education as a</w:t>
      </w:r>
      <w:r w:rsidR="00136918">
        <w:rPr>
          <w:rFonts w:ascii="Arial" w:hAnsi="Arial" w:cs="Arial"/>
        </w:rPr>
        <w:t>n</w:t>
      </w:r>
      <w:r w:rsidRPr="00F23D8E">
        <w:rPr>
          <w:rFonts w:ascii="Arial" w:hAnsi="Arial" w:cs="Arial"/>
        </w:rPr>
        <w:t xml:space="preserve"> agenda item </w:t>
      </w:r>
      <w:r w:rsidR="00024B4B">
        <w:rPr>
          <w:rFonts w:ascii="Arial" w:hAnsi="Arial" w:cs="Arial"/>
        </w:rPr>
        <w:t xml:space="preserve">in </w:t>
      </w:r>
      <w:r w:rsidR="00C13BE3" w:rsidRPr="00F23D8E">
        <w:rPr>
          <w:rFonts w:ascii="Arial" w:hAnsi="Arial" w:cs="Arial"/>
        </w:rPr>
        <w:t xml:space="preserve">staff </w:t>
      </w:r>
      <w:r w:rsidRPr="00F23D8E">
        <w:rPr>
          <w:rFonts w:ascii="Arial" w:hAnsi="Arial" w:cs="Arial"/>
        </w:rPr>
        <w:t>meetings.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Evaluation will be done in the following way: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Science work books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Self Evaluation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School Council feedback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Quizzes to measure knowledge levels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Pre and Post Substance Misuse Education Programme Questionnaires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Staff training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All staff </w:t>
      </w:r>
      <w:r w:rsidR="00C13BE3" w:rsidRPr="00F23D8E">
        <w:rPr>
          <w:rFonts w:ascii="Arial" w:hAnsi="Arial" w:cs="Arial"/>
        </w:rPr>
        <w:t>working with young people will</w:t>
      </w:r>
      <w:r w:rsidRPr="00F23D8E">
        <w:rPr>
          <w:rFonts w:ascii="Arial" w:hAnsi="Arial" w:cs="Arial"/>
        </w:rPr>
        <w:t xml:space="preserve"> have as a minimum completed basic substance misuse awareness</w:t>
      </w:r>
      <w:r w:rsidR="00C13BE3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training. Staff training needs should be referred to the Head Teacher for incorporation into the ongoing</w:t>
      </w:r>
      <w:r w:rsidR="00C13BE3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continuing professional development plans for the whole staff team.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  <w:b/>
        </w:rPr>
      </w:pPr>
      <w:r w:rsidRPr="00F23D8E">
        <w:rPr>
          <w:rFonts w:ascii="Arial" w:eastAsia="Avenir-Light" w:hAnsi="Arial" w:cs="Arial"/>
          <w:b/>
        </w:rPr>
        <w:t>Incident management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There is a range of potential substance misuse-related incidents that may arise within the school involving</w:t>
      </w:r>
      <w:r w:rsidR="00C13BE3" w:rsidRPr="00F23D8E">
        <w:rPr>
          <w:rFonts w:ascii="Arial" w:eastAsia="Avenir-Light" w:hAnsi="Arial" w:cs="Arial"/>
        </w:rPr>
        <w:t xml:space="preserve"> </w:t>
      </w:r>
      <w:r w:rsidRPr="00F23D8E">
        <w:rPr>
          <w:rFonts w:ascii="Arial" w:eastAsia="Avenir-Light" w:hAnsi="Arial" w:cs="Arial"/>
        </w:rPr>
        <w:t>pupils, parents and staff. It is important that the school community is aware of these and agree the guidelines</w:t>
      </w:r>
      <w:r w:rsidR="00C13BE3" w:rsidRPr="00F23D8E">
        <w:rPr>
          <w:rFonts w:ascii="Arial" w:eastAsia="Avenir-Light" w:hAnsi="Arial" w:cs="Arial"/>
        </w:rPr>
        <w:t xml:space="preserve"> </w:t>
      </w:r>
      <w:r w:rsidRPr="00F23D8E">
        <w:rPr>
          <w:rFonts w:ascii="Arial" w:eastAsia="Avenir-Light" w:hAnsi="Arial" w:cs="Arial"/>
        </w:rPr>
        <w:t>for response.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  <w:b/>
          <w:bCs/>
        </w:rPr>
      </w:pPr>
      <w:r w:rsidRPr="00F23D8E">
        <w:rPr>
          <w:rFonts w:ascii="Arial" w:eastAsia="Avenir-Light" w:hAnsi="Arial" w:cs="Arial"/>
          <w:b/>
          <w:bCs/>
        </w:rPr>
        <w:t>Disposing of Needles and other Drug Paraphernalia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Pupils should not be allowed to handle drug paraphernalia. Extreme caution should be taken when drug</w:t>
      </w:r>
      <w:r w:rsidR="00C13BE3" w:rsidRPr="00F23D8E">
        <w:rPr>
          <w:rFonts w:ascii="Arial" w:eastAsia="Avenir-Light" w:hAnsi="Arial" w:cs="Arial"/>
        </w:rPr>
        <w:t xml:space="preserve"> </w:t>
      </w:r>
      <w:r w:rsidRPr="00F23D8E">
        <w:rPr>
          <w:rFonts w:ascii="Arial" w:eastAsia="Avenir-Light" w:hAnsi="Arial" w:cs="Arial"/>
        </w:rPr>
        <w:t>paraphernalia such as a syringe or needle is found, due to the risk of a needle-stick injury. The blood residue</w:t>
      </w:r>
      <w:r w:rsidR="0079296D" w:rsidRPr="00F23D8E">
        <w:rPr>
          <w:rFonts w:ascii="Arial" w:eastAsia="Avenir-Light" w:hAnsi="Arial" w:cs="Arial"/>
        </w:rPr>
        <w:t xml:space="preserve"> in a used needle could be infected with viruses such as HIV, or Hepatitis B or C. </w:t>
      </w:r>
    </w:p>
    <w:p w:rsidR="00AC3B70" w:rsidRPr="00F23D8E" w:rsidRDefault="00C13BE3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 xml:space="preserve"> 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1. Assess the area and the risk involved. Do not put yourself in any danger.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2. Do not run your hands over or under surfaces that you cannot clearly see.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3. Check that the equipment and the container you are using to remove the paraphernalia are not defective.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lastRenderedPageBreak/>
        <w:t>4. Always wear pierce-proof gloves and use a pair of tongs. Make sure the container you are disposing the</w:t>
      </w:r>
      <w:r w:rsidR="00C13BE3" w:rsidRPr="00F23D8E">
        <w:rPr>
          <w:rFonts w:ascii="Arial" w:eastAsia="Avenir-Light" w:hAnsi="Arial" w:cs="Arial"/>
        </w:rPr>
        <w:t xml:space="preserve"> </w:t>
      </w:r>
      <w:r w:rsidRPr="00F23D8E">
        <w:rPr>
          <w:rFonts w:ascii="Arial" w:eastAsia="Avenir-Light" w:hAnsi="Arial" w:cs="Arial"/>
        </w:rPr>
        <w:t>item(s) into is securable.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5. Use a disinfectant to clean contaminated surfaces. Always use papers towels, and dispose of these safely.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6. If your organisation has a contract with an agency to remove drug paraphernalia, they should be</w:t>
      </w:r>
      <w:r w:rsidR="00C13BE3" w:rsidRPr="00F23D8E">
        <w:rPr>
          <w:rFonts w:ascii="Arial" w:eastAsia="Avenir-Light" w:hAnsi="Arial" w:cs="Arial"/>
        </w:rPr>
        <w:t xml:space="preserve"> </w:t>
      </w:r>
      <w:r w:rsidRPr="00F23D8E">
        <w:rPr>
          <w:rFonts w:ascii="Arial" w:eastAsia="Avenir-Light" w:hAnsi="Arial" w:cs="Arial"/>
        </w:rPr>
        <w:t>contacted.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  <w:b/>
          <w:b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  <w:b/>
          <w:bCs/>
        </w:rPr>
      </w:pPr>
      <w:r w:rsidRPr="00F23D8E">
        <w:rPr>
          <w:rFonts w:ascii="Arial" w:eastAsia="Avenir-Light" w:hAnsi="Arial" w:cs="Arial"/>
          <w:b/>
          <w:bCs/>
        </w:rPr>
        <w:t>Informing Governors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  <w:bCs/>
          <w:iCs/>
        </w:rPr>
      </w:pPr>
      <w:r w:rsidRPr="00F23D8E">
        <w:rPr>
          <w:rFonts w:ascii="Arial" w:eastAsia="Avenir-Light" w:hAnsi="Arial" w:cs="Arial"/>
          <w:bCs/>
          <w:iCs/>
        </w:rPr>
        <w:t>Head Teachers should notify the chairperson of the governing body and the lead governor on drug issues</w:t>
      </w:r>
      <w:r w:rsidR="00C13BE3" w:rsidRPr="00F23D8E">
        <w:rPr>
          <w:rFonts w:ascii="Arial" w:eastAsia="Avenir-Light" w:hAnsi="Arial" w:cs="Arial"/>
          <w:bCs/>
          <w:iCs/>
        </w:rPr>
        <w:t xml:space="preserve"> </w:t>
      </w:r>
      <w:r w:rsidRPr="00F23D8E">
        <w:rPr>
          <w:rFonts w:ascii="Arial" w:eastAsia="Avenir-Light" w:hAnsi="Arial" w:cs="Arial"/>
          <w:bCs/>
          <w:iCs/>
        </w:rPr>
        <w:t>about any significant substance-related incident. This should be done in advance of any information</w:t>
      </w:r>
      <w:r w:rsidR="00C13BE3" w:rsidRPr="00F23D8E">
        <w:rPr>
          <w:rFonts w:ascii="Arial" w:eastAsia="Avenir-Light" w:hAnsi="Arial" w:cs="Arial"/>
          <w:bCs/>
          <w:iCs/>
        </w:rPr>
        <w:t xml:space="preserve"> </w:t>
      </w:r>
      <w:r w:rsidRPr="00F23D8E">
        <w:rPr>
          <w:rFonts w:ascii="Arial" w:eastAsia="Avenir-Light" w:hAnsi="Arial" w:cs="Arial"/>
          <w:bCs/>
          <w:iCs/>
        </w:rPr>
        <w:t>being generally known.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  <w:bCs/>
          <w:i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Details should be provided in such a way that the identities of young people are not disclosed. This will ensure: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• that confidentiality is preserved; and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• that the chairperson is not compromised or precluded from considering any subsequent decision of the</w:t>
      </w:r>
      <w:r w:rsidR="00C13BE3" w:rsidRPr="00F23D8E">
        <w:rPr>
          <w:rFonts w:ascii="Arial" w:eastAsia="Avenir-Light" w:hAnsi="Arial" w:cs="Arial"/>
        </w:rPr>
        <w:t xml:space="preserve"> Headt</w:t>
      </w:r>
      <w:r w:rsidRPr="00F23D8E">
        <w:rPr>
          <w:rFonts w:ascii="Arial" w:eastAsia="Avenir-Light" w:hAnsi="Arial" w:cs="Arial"/>
        </w:rPr>
        <w:t>eacher to exclude the young person from school.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  <w:bCs/>
          <w:iCs/>
        </w:rPr>
      </w:pPr>
      <w:r w:rsidRPr="00F23D8E">
        <w:rPr>
          <w:rFonts w:ascii="Arial" w:eastAsia="Avenir-Light" w:hAnsi="Arial" w:cs="Arial"/>
          <w:bCs/>
          <w:iCs/>
        </w:rPr>
        <w:t>If individual governors enquire about an incident the Head Teacher should refer them to the chairperson</w:t>
      </w:r>
      <w:r w:rsidR="0079296D" w:rsidRPr="00F23D8E">
        <w:rPr>
          <w:rFonts w:ascii="Arial" w:eastAsia="Avenir-Light" w:hAnsi="Arial" w:cs="Arial"/>
          <w:bCs/>
          <w:iCs/>
        </w:rPr>
        <w:t xml:space="preserve"> </w:t>
      </w:r>
      <w:r w:rsidRPr="00F23D8E">
        <w:rPr>
          <w:rFonts w:ascii="Arial" w:eastAsia="Avenir-Light" w:hAnsi="Arial" w:cs="Arial"/>
          <w:bCs/>
          <w:iCs/>
        </w:rPr>
        <w:t>and the lead governor on drug issues.</w:t>
      </w:r>
    </w:p>
    <w:p w:rsidR="00C13BE3" w:rsidRPr="00F23D8E" w:rsidRDefault="00C13BE3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  <w:bCs/>
          <w:i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  <w:b/>
          <w:bCs/>
        </w:rPr>
      </w:pPr>
      <w:r w:rsidRPr="00F23D8E">
        <w:rPr>
          <w:rFonts w:ascii="Arial" w:eastAsia="Avenir-Light" w:hAnsi="Arial" w:cs="Arial"/>
          <w:b/>
          <w:bCs/>
        </w:rPr>
        <w:t>Assessment of a Drug Related Incident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A number of factors must be taken into consideration when carrying out an assessment of a drug-related</w:t>
      </w:r>
      <w:r w:rsidR="00D76EB9" w:rsidRPr="00F23D8E">
        <w:rPr>
          <w:rFonts w:ascii="Arial" w:eastAsia="Avenir-Light" w:hAnsi="Arial" w:cs="Arial"/>
        </w:rPr>
        <w:t xml:space="preserve"> </w:t>
      </w:r>
      <w:r w:rsidRPr="00F23D8E">
        <w:rPr>
          <w:rFonts w:ascii="Arial" w:eastAsia="Avenir-Light" w:hAnsi="Arial" w:cs="Arial"/>
        </w:rPr>
        <w:t>incident. The areas to be taken into consideration are: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• the safety of staff and young people involved and in the immediate surroundings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• the legal status of the drug and the quantity involved;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• the reason(s) behind the incident;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• whether the incident is a one-off, or whether it has happened before;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• the person’s knowledge and understanding of the school’s drug policy; and</w:t>
      </w:r>
    </w:p>
    <w:p w:rsidR="00AC3B70" w:rsidRPr="00F23D8E" w:rsidRDefault="00AC3B70" w:rsidP="00F23D8E">
      <w:pPr>
        <w:rPr>
          <w:rFonts w:ascii="Arial" w:eastAsia="Avenir-Light" w:hAnsi="Arial" w:cs="Arial"/>
        </w:rPr>
      </w:pPr>
      <w:r w:rsidRPr="00F23D8E">
        <w:rPr>
          <w:rFonts w:ascii="Arial" w:eastAsia="Avenir-Light" w:hAnsi="Arial" w:cs="Arial"/>
        </w:rPr>
        <w:t>• the person’s home and school circumstances.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Confidentiality</w:t>
      </w:r>
    </w:p>
    <w:p w:rsidR="00AC3B70" w:rsidRPr="00F23D8E" w:rsidRDefault="0079296D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Pupils at Ysgol Mynydd Bychan</w:t>
      </w:r>
      <w:r w:rsidR="00AC3B70" w:rsidRPr="00F23D8E">
        <w:rPr>
          <w:rFonts w:ascii="Arial" w:hAnsi="Arial" w:cs="Arial"/>
        </w:rPr>
        <w:t xml:space="preserve"> need to feel able to talk in confidence to a member of staff about substance related</w:t>
      </w:r>
      <w:r w:rsidR="00D76EB9" w:rsidRPr="00F23D8E">
        <w:rPr>
          <w:rFonts w:ascii="Arial" w:hAnsi="Arial" w:cs="Arial"/>
        </w:rPr>
        <w:t xml:space="preserve"> </w:t>
      </w:r>
      <w:r w:rsidR="00AC3B70" w:rsidRPr="00F23D8E">
        <w:rPr>
          <w:rFonts w:ascii="Arial" w:hAnsi="Arial" w:cs="Arial"/>
        </w:rPr>
        <w:t>problems without the fear of being judged or told off. However, staff will not be able to promise complete</w:t>
      </w:r>
      <w:r w:rsidR="00D76EB9" w:rsidRPr="00F23D8E">
        <w:rPr>
          <w:rFonts w:ascii="Arial" w:hAnsi="Arial" w:cs="Arial"/>
        </w:rPr>
        <w:t xml:space="preserve"> </w:t>
      </w:r>
      <w:r w:rsidR="00AC3B70" w:rsidRPr="00F23D8E">
        <w:rPr>
          <w:rFonts w:ascii="Arial" w:hAnsi="Arial" w:cs="Arial"/>
        </w:rPr>
        <w:t>confidentiality in order to seek specialist help/advice if necessary.</w:t>
      </w:r>
    </w:p>
    <w:p w:rsidR="00D76EB9" w:rsidRPr="00F23D8E" w:rsidRDefault="00D76EB9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 xml:space="preserve">A </w:t>
      </w:r>
      <w:proofErr w:type="spellStart"/>
      <w:r w:rsidRPr="00F23D8E">
        <w:rPr>
          <w:rFonts w:ascii="Arial" w:hAnsi="Arial" w:cs="Arial"/>
          <w:b/>
          <w:bCs/>
        </w:rPr>
        <w:t>Smokefree</w:t>
      </w:r>
      <w:proofErr w:type="spellEnd"/>
      <w:r w:rsidRPr="00F23D8E">
        <w:rPr>
          <w:rFonts w:ascii="Arial" w:hAnsi="Arial" w:cs="Arial"/>
          <w:b/>
          <w:bCs/>
        </w:rPr>
        <w:t xml:space="preserve"> Environment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  <w:r w:rsidRPr="00F23D8E">
        <w:rPr>
          <w:rFonts w:ascii="Arial" w:hAnsi="Arial" w:cs="Arial"/>
          <w:b/>
          <w:bCs/>
          <w:i/>
          <w:iCs/>
        </w:rPr>
        <w:t>A no-smoking policy is a legislative requirement.</w:t>
      </w:r>
    </w:p>
    <w:p w:rsidR="00AC3B70" w:rsidRPr="00F23D8E" w:rsidRDefault="00D76EB9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Ysgol Mynydd Bychan</w:t>
      </w:r>
      <w:r w:rsidR="00AC3B70" w:rsidRPr="00F23D8E">
        <w:rPr>
          <w:rFonts w:ascii="Arial" w:hAnsi="Arial" w:cs="Arial"/>
        </w:rPr>
        <w:t xml:space="preserve"> is a smoke free school. Any pupil found smoking will face the same</w:t>
      </w:r>
      <w:r w:rsidR="00024B4B">
        <w:rPr>
          <w:rFonts w:ascii="Arial" w:hAnsi="Arial" w:cs="Arial"/>
        </w:rPr>
        <w:t xml:space="preserve"> </w:t>
      </w:r>
      <w:r w:rsidR="00AC3B70" w:rsidRPr="00F23D8E">
        <w:rPr>
          <w:rFonts w:ascii="Arial" w:hAnsi="Arial" w:cs="Arial"/>
        </w:rPr>
        <w:t>sanctions as those using any other</w:t>
      </w:r>
      <w:r w:rsidRPr="00F23D8E">
        <w:rPr>
          <w:rFonts w:ascii="Arial" w:hAnsi="Arial" w:cs="Arial"/>
        </w:rPr>
        <w:t xml:space="preserve"> </w:t>
      </w:r>
      <w:r w:rsidR="00AC3B70" w:rsidRPr="00F23D8E">
        <w:rPr>
          <w:rFonts w:ascii="Arial" w:hAnsi="Arial" w:cs="Arial"/>
        </w:rPr>
        <w:t>type of drug.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No smoking signs must be displayed at all entrances to school grounds and at every outer entrance to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the building or enclosed areas forming part of the school premises.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Smoking is not permitted in any commercial vehicle transporting pupils or staff on journeys and to out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of school events.</w:t>
      </w:r>
    </w:p>
    <w:p w:rsidR="00D76EB9" w:rsidRPr="00F23D8E" w:rsidRDefault="00D76EB9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We will promote our commitment to providing a </w:t>
      </w:r>
      <w:r w:rsidR="00D76EB9" w:rsidRPr="00F23D8E">
        <w:rPr>
          <w:rFonts w:ascii="Arial" w:hAnsi="Arial" w:cs="Arial"/>
        </w:rPr>
        <w:t>smoke free</w:t>
      </w:r>
      <w:r w:rsidRPr="00F23D8E">
        <w:rPr>
          <w:rFonts w:ascii="Arial" w:hAnsi="Arial" w:cs="Arial"/>
        </w:rPr>
        <w:t xml:space="preserve"> environment by: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Prominently displaying our No Smoking Policy in the staff room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lastRenderedPageBreak/>
        <w:t>• Informing parents of new entrants of our school’s No Smoking Policy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Advising contractors and others working within our school’s premises of our No Smoking Policy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Ensuring that organisations/individuals using school facilities agree to comply with our No Smoking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Policy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Giving new members of staff </w:t>
      </w:r>
      <w:r w:rsidR="00024B4B" w:rsidRPr="00F23D8E">
        <w:rPr>
          <w:rFonts w:ascii="Arial" w:hAnsi="Arial" w:cs="Arial"/>
        </w:rPr>
        <w:t>a copy of the policy,</w:t>
      </w:r>
      <w:r w:rsidRPr="00F23D8E">
        <w:rPr>
          <w:rFonts w:ascii="Arial" w:hAnsi="Arial" w:cs="Arial"/>
        </w:rPr>
        <w:t xml:space="preserve"> which will become part of their contract of employment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Promoting all school activities outside of our school’s premises as </w:t>
      </w:r>
      <w:r w:rsidR="00D76EB9" w:rsidRPr="00F23D8E">
        <w:rPr>
          <w:rFonts w:ascii="Arial" w:hAnsi="Arial" w:cs="Arial"/>
        </w:rPr>
        <w:t>smoke free</w:t>
      </w:r>
      <w:r w:rsidRPr="00F23D8E">
        <w:rPr>
          <w:rFonts w:ascii="Arial" w:hAnsi="Arial" w:cs="Arial"/>
        </w:rPr>
        <w:t>, for example; field trips,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sporting events.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Declaring a no smoking zone at school site entrances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Support smoking staff to quit by displaying the Stop Smoking Wales helpline number in the staffroom</w:t>
      </w:r>
      <w:r w:rsidR="0079296D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(0800 085 2219)</w:t>
      </w:r>
    </w:p>
    <w:p w:rsidR="00AC3B70" w:rsidRPr="00F23D8E" w:rsidRDefault="00D76EB9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 </w:t>
      </w:r>
      <w:r w:rsidR="00AC3B70" w:rsidRPr="00F23D8E">
        <w:rPr>
          <w:rFonts w:ascii="Arial" w:hAnsi="Arial" w:cs="Arial"/>
        </w:rPr>
        <w:t>• Providing pupils with educational programmes on smoking so that they understand the benefits of not</w:t>
      </w:r>
      <w:r w:rsidRPr="00F23D8E">
        <w:rPr>
          <w:rFonts w:ascii="Arial" w:hAnsi="Arial" w:cs="Arial"/>
        </w:rPr>
        <w:t xml:space="preserve"> </w:t>
      </w:r>
      <w:r w:rsidR="00AC3B70" w:rsidRPr="00F23D8E">
        <w:rPr>
          <w:rFonts w:ascii="Arial" w:hAnsi="Arial" w:cs="Arial"/>
        </w:rPr>
        <w:t>smoking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Encouraging pupils to participate in Welsh Government initiatives to promote </w:t>
      </w:r>
      <w:r w:rsidR="00D76EB9" w:rsidRPr="00F23D8E">
        <w:rPr>
          <w:rFonts w:ascii="Arial" w:hAnsi="Arial" w:cs="Arial"/>
        </w:rPr>
        <w:t>non-smoking</w:t>
      </w:r>
      <w:r w:rsidRPr="00F23D8E">
        <w:rPr>
          <w:rFonts w:ascii="Arial" w:hAnsi="Arial" w:cs="Arial"/>
        </w:rPr>
        <w:t xml:space="preserve"> (for example</w:t>
      </w:r>
      <w:r w:rsidR="00D76EB9" w:rsidRPr="00F23D8E">
        <w:rPr>
          <w:rFonts w:ascii="Arial" w:hAnsi="Arial" w:cs="Arial"/>
        </w:rPr>
        <w:t xml:space="preserve"> Smoke bugs</w:t>
      </w:r>
      <w:r w:rsidRPr="00F23D8E">
        <w:rPr>
          <w:rFonts w:ascii="Arial" w:hAnsi="Arial" w:cs="Arial"/>
        </w:rPr>
        <w:t>!)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Taking opportunities to participate in appropriate educational initiatives to promote no smoking for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example; Theatre in Education programmes, Police Liaison Programme.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Reminding parents transporting pupils to and from school events, of the school’s No Smoking Policy and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encouraging them to comply with the spirit of the policy.</w:t>
      </w:r>
    </w:p>
    <w:p w:rsidR="00D76EB9" w:rsidRPr="00F23D8E" w:rsidRDefault="00D76EB9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 xml:space="preserve"> 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Electronic Cigarettes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The use of electronic cigarettes will be prohibited on all school premises, including those areas stated in the</w:t>
      </w:r>
      <w:r w:rsidR="00D76EB9" w:rsidRPr="00F23D8E">
        <w:rPr>
          <w:rFonts w:ascii="Arial" w:hAnsi="Arial" w:cs="Arial"/>
        </w:rPr>
        <w:t xml:space="preserve"> Smoke free e</w:t>
      </w:r>
      <w:r w:rsidRPr="00F23D8E">
        <w:rPr>
          <w:rFonts w:ascii="Arial" w:hAnsi="Arial" w:cs="Arial"/>
        </w:rPr>
        <w:t>nvironment section mentioned in the above section.</w:t>
      </w:r>
    </w:p>
    <w:p w:rsidR="00D76EB9" w:rsidRPr="00F23D8E" w:rsidRDefault="00D76EB9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Recording of incidents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Incidents will be recorded on a record of substance misuse-related incident form (see sample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recording form). These re</w:t>
      </w:r>
      <w:r w:rsidR="00D76EB9" w:rsidRPr="00F23D8E">
        <w:rPr>
          <w:rFonts w:ascii="Arial" w:hAnsi="Arial" w:cs="Arial"/>
        </w:rPr>
        <w:t>cords will be kept by the Headt</w:t>
      </w:r>
      <w:r w:rsidRPr="00F23D8E">
        <w:rPr>
          <w:rFonts w:ascii="Arial" w:hAnsi="Arial" w:cs="Arial"/>
        </w:rPr>
        <w:t>eacher in a child protection file. They will be treated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as confidential records and only accessible to staff on a need to know basis.</w:t>
      </w:r>
    </w:p>
    <w:p w:rsidR="00D76EB9" w:rsidRPr="00F23D8E" w:rsidRDefault="00D76EB9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All smoking related incidents will be recorded as will incidents reported to the school that take place out of</w:t>
      </w:r>
      <w:r w:rsidR="0079296D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school hours or out of school grounds.</w:t>
      </w:r>
    </w:p>
    <w:p w:rsidR="00D76EB9" w:rsidRPr="00F23D8E" w:rsidRDefault="00D76EB9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Searching for Substances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Staff should always seek consent from the child to conduct a search, and ensure that an adult witness is present.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The safety of the member of staff performing the search is of paramount importance.</w:t>
      </w:r>
    </w:p>
    <w:p w:rsidR="00D76EB9" w:rsidRPr="00F23D8E" w:rsidRDefault="00D76EB9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</w:t>
      </w:r>
      <w:r w:rsidRPr="00F23D8E">
        <w:rPr>
          <w:rFonts w:ascii="Arial" w:hAnsi="Arial" w:cs="Arial"/>
          <w:b/>
          <w:bCs/>
        </w:rPr>
        <w:t>Personal searches</w:t>
      </w:r>
      <w:r w:rsidRPr="00F23D8E">
        <w:rPr>
          <w:rFonts w:ascii="Arial" w:hAnsi="Arial" w:cs="Arial"/>
        </w:rPr>
        <w:t>: It is not appropriate for a member of staff to carry out a personal body search;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however young people can be asked to turn out their pockets and bag. Staff should always encourage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a child to voluntarily hand over any drugs. If the young person refuses and it is believed that a crime has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taken place, the police should be contacted to conduct a personal search.</w:t>
      </w:r>
    </w:p>
    <w:p w:rsidR="00D76EB9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</w:t>
      </w:r>
      <w:r w:rsidRPr="00F23D8E">
        <w:rPr>
          <w:rFonts w:ascii="Arial" w:hAnsi="Arial" w:cs="Arial"/>
          <w:b/>
        </w:rPr>
        <w:t>S</w:t>
      </w:r>
      <w:r w:rsidRPr="00F23D8E">
        <w:rPr>
          <w:rFonts w:ascii="Arial" w:hAnsi="Arial" w:cs="Arial"/>
          <w:b/>
          <w:bCs/>
        </w:rPr>
        <w:t>earches of premises</w:t>
      </w:r>
      <w:r w:rsidRPr="00F23D8E">
        <w:rPr>
          <w:rFonts w:ascii="Arial" w:hAnsi="Arial" w:cs="Arial"/>
        </w:rPr>
        <w:t xml:space="preserve">: 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Staff can search school property </w:t>
      </w:r>
      <w:proofErr w:type="spellStart"/>
      <w:r w:rsidRPr="00F23D8E">
        <w:rPr>
          <w:rFonts w:ascii="Arial" w:hAnsi="Arial" w:cs="Arial"/>
        </w:rPr>
        <w:t>e.g</w:t>
      </w:r>
      <w:proofErr w:type="spellEnd"/>
      <w:r w:rsidRPr="00F23D8E">
        <w:rPr>
          <w:rFonts w:ascii="Arial" w:hAnsi="Arial" w:cs="Arial"/>
        </w:rPr>
        <w:t xml:space="preserve"> trays for drugs. However, the prior consent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of the child should be obtained. If the young person refuses, they should be made aware that staff can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 xml:space="preserve">still continue with the search. The school will need to balance the likelihood </w:t>
      </w:r>
      <w:r w:rsidRPr="00F23D8E">
        <w:rPr>
          <w:rFonts w:ascii="Arial" w:hAnsi="Arial" w:cs="Arial"/>
        </w:rPr>
        <w:lastRenderedPageBreak/>
        <w:t>that an offence has been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committed, against the risk of intruding on the young person’s privacy without just cause.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</w:t>
      </w:r>
      <w:r w:rsidRPr="00F23D8E">
        <w:rPr>
          <w:rFonts w:ascii="Arial" w:hAnsi="Arial" w:cs="Arial"/>
          <w:b/>
          <w:bCs/>
        </w:rPr>
        <w:t>Searches of personal property</w:t>
      </w:r>
      <w:r w:rsidRPr="00F23D8E">
        <w:rPr>
          <w:rFonts w:ascii="Arial" w:hAnsi="Arial" w:cs="Arial"/>
        </w:rPr>
        <w:t>: Staff cannot search personal property without the consent of the child.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Consent can be sought from the young person, but if this is refused staff will need to either: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notify the parents/carers of the child, who may persuade the child to give consent; or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call the police.</w:t>
      </w:r>
    </w:p>
    <w:p w:rsidR="00D76EB9" w:rsidRPr="00F23D8E" w:rsidRDefault="00D76EB9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Confiscation of Substances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It is legal (and recommended) that a suspected illegal drug be confiscated by staff immediately to prevent any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further offence from being committed. The safety of the member of staff performing the search is of paramount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importance.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When taking possession of an illegal drug, staff should: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always have a second adult witness present; in the absence of a witness do not put off receiving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substances or within bounds of your professional discretion removing a suspicious substance from a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pupil’s possession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place the drug in a sealed bag and include details of the date and time of the confiscation and the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witness present on the incident record form.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take the substance to the Substance </w:t>
      </w:r>
      <w:r w:rsidR="00D76EB9" w:rsidRPr="00F23D8E">
        <w:rPr>
          <w:rFonts w:ascii="Arial" w:hAnsi="Arial" w:cs="Arial"/>
        </w:rPr>
        <w:t>Misuse Coordinator or the Headt</w:t>
      </w:r>
      <w:r w:rsidRPr="00F23D8E">
        <w:rPr>
          <w:rFonts w:ascii="Arial" w:hAnsi="Arial" w:cs="Arial"/>
        </w:rPr>
        <w:t>eacher who will notify the police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who will dispose of the drug (the law does not require the name of the person from whom the drugs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were taken to be provided to the police); do not keep the substance on your person or in a place of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safekeeping – this may place you at risk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record full details of the incident, including the size and appearance of confiscated material, the police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reference number.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inform the young persons’ parents/carer, unless this would place the young person in danger.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Alcohol, tobacco, volatile substances and medicines will be offered for collection by parents/carers/social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workers unless this would place the young person in danger.</w:t>
      </w:r>
    </w:p>
    <w:p w:rsidR="00D76EB9" w:rsidRPr="00F23D8E" w:rsidRDefault="00D76EB9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Parental substance misuse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It may be that an incident occurs that involves a parent of a child at the school. It is important that an assessment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is made of the situation in line with that referred to above. The school must be careful not to jump to conclusions</w:t>
      </w:r>
      <w:r w:rsidR="00D76EB9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about a parent’s substance misuse, but any concerns must be dealt with in an appropriate way.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A parent who is considered to be intoxicated from the misuse of drugs will not be allowed to drive a pupil home</w:t>
      </w:r>
      <w:r w:rsidR="009A527E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from school. If there are concerns as to the safety of the child, the school will find alternative arrangements for</w:t>
      </w:r>
      <w:r w:rsidR="009A527E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his or her care. The parent should be politely invited to meet with a senior member of staff who will deal with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the situation.</w:t>
      </w:r>
    </w:p>
    <w:p w:rsidR="009A527E" w:rsidRPr="00F23D8E" w:rsidRDefault="009A527E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If there is a medical emergency, the qualified first aiders in the school are: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</w:t>
      </w:r>
      <w:proofErr w:type="spellStart"/>
      <w:r w:rsidR="0079296D" w:rsidRPr="00F23D8E">
        <w:rPr>
          <w:rFonts w:ascii="Arial" w:hAnsi="Arial" w:cs="Arial"/>
        </w:rPr>
        <w:t>Siâ</w:t>
      </w:r>
      <w:r w:rsidR="00D732F6" w:rsidRPr="00F23D8E">
        <w:rPr>
          <w:rFonts w:ascii="Arial" w:hAnsi="Arial" w:cs="Arial"/>
        </w:rPr>
        <w:t>n</w:t>
      </w:r>
      <w:proofErr w:type="spellEnd"/>
      <w:r w:rsidR="00D732F6" w:rsidRPr="00F23D8E">
        <w:rPr>
          <w:rFonts w:ascii="Arial" w:hAnsi="Arial" w:cs="Arial"/>
        </w:rPr>
        <w:t xml:space="preserve"> Evans, Iolo Williams</w:t>
      </w:r>
      <w:r w:rsidR="009A527E" w:rsidRPr="00F23D8E">
        <w:rPr>
          <w:rFonts w:ascii="Arial" w:hAnsi="Arial" w:cs="Arial"/>
        </w:rPr>
        <w:t>, Marc Jon Will</w:t>
      </w:r>
      <w:r w:rsidR="00D732F6" w:rsidRPr="00F23D8E">
        <w:rPr>
          <w:rFonts w:ascii="Arial" w:hAnsi="Arial" w:cs="Arial"/>
        </w:rPr>
        <w:t>iams, Rob Powell, Laura Dobson</w:t>
      </w:r>
      <w:r w:rsidR="009A527E" w:rsidRPr="00F23D8E">
        <w:rPr>
          <w:rFonts w:ascii="Arial" w:hAnsi="Arial" w:cs="Arial"/>
        </w:rPr>
        <w:t xml:space="preserve">, </w:t>
      </w:r>
      <w:proofErr w:type="gramStart"/>
      <w:r w:rsidR="009A527E" w:rsidRPr="00F23D8E">
        <w:rPr>
          <w:rFonts w:ascii="Arial" w:hAnsi="Arial" w:cs="Arial"/>
        </w:rPr>
        <w:t>Non Bullen</w:t>
      </w:r>
      <w:proofErr w:type="gramEnd"/>
      <w:r w:rsidR="009A527E" w:rsidRPr="00F23D8E">
        <w:rPr>
          <w:rFonts w:ascii="Arial" w:hAnsi="Arial" w:cs="Arial"/>
        </w:rPr>
        <w:t>, Vikki Tudur, Elvira Gri</w:t>
      </w:r>
      <w:r w:rsidR="00AF0905" w:rsidRPr="00F23D8E">
        <w:rPr>
          <w:rFonts w:ascii="Arial" w:hAnsi="Arial" w:cs="Arial"/>
        </w:rPr>
        <w:t>ffiths, Wendy Wylie, Claire Slessor</w:t>
      </w:r>
      <w:r w:rsidR="009A527E" w:rsidRPr="00F23D8E">
        <w:rPr>
          <w:rFonts w:ascii="Arial" w:hAnsi="Arial" w:cs="Arial"/>
        </w:rPr>
        <w:t xml:space="preserve">, Lisa Powell, Rachel </w:t>
      </w:r>
      <w:proofErr w:type="spellStart"/>
      <w:r w:rsidR="009A527E" w:rsidRPr="00F23D8E">
        <w:rPr>
          <w:rFonts w:ascii="Arial" w:hAnsi="Arial" w:cs="Arial"/>
        </w:rPr>
        <w:t>Chugg</w:t>
      </w:r>
      <w:proofErr w:type="spellEnd"/>
      <w:r w:rsidR="009A527E" w:rsidRPr="00F23D8E">
        <w:rPr>
          <w:rFonts w:ascii="Arial" w:hAnsi="Arial" w:cs="Arial"/>
        </w:rPr>
        <w:t>, Natalie Hill</w:t>
      </w:r>
      <w:r w:rsidR="00AF0905" w:rsidRPr="00F23D8E">
        <w:rPr>
          <w:rFonts w:ascii="Arial" w:hAnsi="Arial" w:cs="Arial"/>
        </w:rPr>
        <w:t>, Lois Williams</w:t>
      </w:r>
      <w:r w:rsidR="009A527E" w:rsidRPr="00F23D8E">
        <w:rPr>
          <w:rFonts w:ascii="Arial" w:hAnsi="Arial" w:cs="Arial"/>
        </w:rPr>
        <w:t>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An updated list </w:t>
      </w:r>
      <w:r w:rsidR="009A527E" w:rsidRPr="00F23D8E">
        <w:rPr>
          <w:rFonts w:ascii="Arial" w:hAnsi="Arial" w:cs="Arial"/>
        </w:rPr>
        <w:t>can be obtained from the headteacher.</w:t>
      </w:r>
    </w:p>
    <w:p w:rsidR="009A527E" w:rsidRPr="00F23D8E" w:rsidRDefault="009A527E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Medical procedures</w:t>
      </w:r>
    </w:p>
    <w:p w:rsidR="00AC3B70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lastRenderedPageBreak/>
        <w:t>Any pupil who has taken any alcohol will remain with a member of the senior management team until a parent</w:t>
      </w:r>
      <w:r w:rsidR="009A527E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or carer can collect them from school.</w:t>
      </w:r>
    </w:p>
    <w:p w:rsidR="002D0733" w:rsidRPr="00F23D8E" w:rsidRDefault="002D0733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In the case of an emergency, call for an ambulance immediately.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When you call an ambulance by dialling 999 you will be asked to provide certain information to the</w:t>
      </w:r>
      <w:r w:rsidR="0079296D" w:rsidRPr="00F23D8E">
        <w:rPr>
          <w:rFonts w:ascii="Arial" w:hAnsi="Arial" w:cs="Arial"/>
          <w:b/>
          <w:bCs/>
        </w:rPr>
        <w:t xml:space="preserve"> </w:t>
      </w:r>
      <w:r w:rsidRPr="00F23D8E">
        <w:rPr>
          <w:rFonts w:ascii="Arial" w:hAnsi="Arial" w:cs="Arial"/>
          <w:b/>
          <w:bCs/>
        </w:rPr>
        <w:t xml:space="preserve">ambulance controller, </w:t>
      </w:r>
      <w:proofErr w:type="gramStart"/>
      <w:r w:rsidRPr="00F23D8E">
        <w:rPr>
          <w:rFonts w:ascii="Arial" w:hAnsi="Arial" w:cs="Arial"/>
          <w:b/>
          <w:bCs/>
        </w:rPr>
        <w:t>including:-</w:t>
      </w:r>
      <w:proofErr w:type="gramEnd"/>
    </w:p>
    <w:p w:rsidR="00AC3B70" w:rsidRPr="00F23D8E" w:rsidRDefault="009A527E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 </w:t>
      </w:r>
      <w:r w:rsidR="00AC3B70" w:rsidRPr="00F23D8E">
        <w:rPr>
          <w:rFonts w:ascii="Arial" w:hAnsi="Arial" w:cs="Arial"/>
        </w:rPr>
        <w:t>• confirm telephone number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address/location of casualty (school, unless off site)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the nature of the </w:t>
      </w:r>
      <w:proofErr w:type="gramStart"/>
      <w:r w:rsidRPr="00F23D8E">
        <w:rPr>
          <w:rFonts w:ascii="Arial" w:hAnsi="Arial" w:cs="Arial"/>
        </w:rPr>
        <w:t>emergency(</w:t>
      </w:r>
      <w:proofErr w:type="gramEnd"/>
      <w:r w:rsidRPr="00F23D8E">
        <w:rPr>
          <w:rFonts w:ascii="Arial" w:hAnsi="Arial" w:cs="Arial"/>
        </w:rPr>
        <w:t>suspected substance misuse)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is the patient unconscious or conscious and is he/she responsive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do you know that substance(s) are suspected to have been taken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how many persons are involved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the injured person’s name and age</w:t>
      </w:r>
    </w:p>
    <w:p w:rsidR="009A527E" w:rsidRPr="00F23D8E" w:rsidRDefault="009A527E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79296D" w:rsidRPr="00F23D8E" w:rsidRDefault="0079296D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Dealing with the Media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</w:rPr>
      </w:pPr>
      <w:r w:rsidRPr="00F23D8E">
        <w:rPr>
          <w:rFonts w:ascii="Arial" w:hAnsi="Arial" w:cs="Arial"/>
          <w:bCs/>
          <w:iCs/>
        </w:rPr>
        <w:t>Substance misuse incidents can receive a high level of media attention. If you receive a telephone call or</w:t>
      </w:r>
      <w:r w:rsidR="009A527E" w:rsidRPr="00F23D8E">
        <w:rPr>
          <w:rFonts w:ascii="Arial" w:hAnsi="Arial" w:cs="Arial"/>
          <w:bCs/>
          <w:iCs/>
        </w:rPr>
        <w:t xml:space="preserve"> </w:t>
      </w:r>
      <w:r w:rsidRPr="00F23D8E">
        <w:rPr>
          <w:rFonts w:ascii="Arial" w:hAnsi="Arial" w:cs="Arial"/>
          <w:bCs/>
          <w:iCs/>
        </w:rPr>
        <w:t>visit from any media source, do not be put under any pressure.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Tell the reporter you will get back to them. Find out their contact details; who they are working for and if</w:t>
      </w:r>
      <w:r w:rsidR="009A527E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there are any specific questions wanting answered.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Inform the Head Teacher.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Under no circumstances should the names of individuals be released to the media.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The Head Teacher will liaise with the Schools Service press office and legal department to ensure that any</w:t>
      </w:r>
      <w:r w:rsidR="009A527E" w:rsidRPr="00F23D8E">
        <w:rPr>
          <w:rFonts w:ascii="Arial" w:hAnsi="Arial" w:cs="Arial"/>
        </w:rPr>
        <w:t xml:space="preserve"> </w:t>
      </w:r>
      <w:r w:rsidRPr="00F23D8E">
        <w:rPr>
          <w:rFonts w:ascii="Arial" w:hAnsi="Arial" w:cs="Arial"/>
        </w:rPr>
        <w:t>reporting of incidents remains in the best interest of the pupil, their family and the school.</w:t>
      </w:r>
    </w:p>
    <w:p w:rsidR="009A527E" w:rsidRPr="00F23D8E" w:rsidRDefault="009A527E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23D8E">
        <w:rPr>
          <w:rFonts w:ascii="Arial" w:hAnsi="Arial" w:cs="Arial"/>
          <w:b/>
          <w:bCs/>
        </w:rPr>
        <w:t>Vulnerable, at-risk pupils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The following methods are used to identify those pupils who are vulnerable to substance misuse: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Child protection register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Education Welfare Officer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Social Services involvement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Behaviour policy</w:t>
      </w:r>
    </w:p>
    <w:p w:rsidR="009A527E" w:rsidRPr="00F23D8E" w:rsidRDefault="009A527E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Any monitoring carried out will be done in the following way: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Behaviour policy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 xml:space="preserve">• </w:t>
      </w:r>
      <w:r w:rsidR="002D0733">
        <w:rPr>
          <w:rFonts w:ascii="Arial" w:hAnsi="Arial" w:cs="Arial"/>
        </w:rPr>
        <w:t>Safeguarding</w:t>
      </w:r>
      <w:r w:rsidRPr="00F23D8E">
        <w:rPr>
          <w:rFonts w:ascii="Arial" w:hAnsi="Arial" w:cs="Arial"/>
        </w:rPr>
        <w:t xml:space="preserve"> register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Interviews with Education Welfare Officers.</w:t>
      </w:r>
    </w:p>
    <w:p w:rsidR="009A527E" w:rsidRPr="00F23D8E" w:rsidRDefault="009A527E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Support offered to these pupils includes: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Behaviour team involvement (LDI and Police staff)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Educational Psychologist involvement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Educational Welfare Officer involvement</w:t>
      </w:r>
    </w:p>
    <w:p w:rsidR="00AC3B70" w:rsidRPr="00F23D8E" w:rsidRDefault="00AC3B70" w:rsidP="00F23D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23D8E">
        <w:rPr>
          <w:rFonts w:ascii="Arial" w:hAnsi="Arial" w:cs="Arial"/>
        </w:rPr>
        <w:t>• Social Services support</w:t>
      </w:r>
    </w:p>
    <w:p w:rsidR="00AC3B70" w:rsidRPr="00F23D8E" w:rsidRDefault="00AC3B70" w:rsidP="00F23D8E">
      <w:pPr>
        <w:rPr>
          <w:rFonts w:ascii="Arial" w:hAnsi="Arial" w:cs="Arial"/>
        </w:rPr>
      </w:pPr>
      <w:r w:rsidRPr="00F23D8E">
        <w:rPr>
          <w:rFonts w:ascii="Arial" w:hAnsi="Arial" w:cs="Arial"/>
        </w:rPr>
        <w:t>• Information and support to access local</w:t>
      </w:r>
      <w:r w:rsidR="002D77A1" w:rsidRPr="00F23D8E">
        <w:rPr>
          <w:rFonts w:ascii="Arial" w:hAnsi="Arial" w:cs="Arial"/>
        </w:rPr>
        <w:t xml:space="preserve"> non-statutory substance misuse </w:t>
      </w:r>
      <w:r w:rsidRPr="00F23D8E">
        <w:rPr>
          <w:rFonts w:ascii="Arial" w:hAnsi="Arial" w:cs="Arial"/>
        </w:rPr>
        <w:t>organisations.</w:t>
      </w:r>
    </w:p>
    <w:p w:rsidR="00AC3B70" w:rsidRPr="00F23D8E" w:rsidRDefault="00AC3B70" w:rsidP="00F23D8E">
      <w:pPr>
        <w:rPr>
          <w:rFonts w:ascii="Arial" w:hAnsi="Arial" w:cs="Arial"/>
        </w:rPr>
      </w:pPr>
    </w:p>
    <w:p w:rsidR="00AC3B70" w:rsidRPr="00F23D8E" w:rsidRDefault="00AC3B70" w:rsidP="00F23D8E">
      <w:pPr>
        <w:rPr>
          <w:rFonts w:ascii="Arial" w:hAnsi="Arial" w:cs="Arial"/>
        </w:rPr>
      </w:pPr>
    </w:p>
    <w:sectPr w:rsidR="00AC3B70" w:rsidRPr="00F23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70"/>
    <w:rsid w:val="00024B4B"/>
    <w:rsid w:val="000E5C1E"/>
    <w:rsid w:val="00136918"/>
    <w:rsid w:val="002D0733"/>
    <w:rsid w:val="002D77A1"/>
    <w:rsid w:val="002E3509"/>
    <w:rsid w:val="003B65F4"/>
    <w:rsid w:val="004855E9"/>
    <w:rsid w:val="004C6B9E"/>
    <w:rsid w:val="004E4D03"/>
    <w:rsid w:val="004F2E8F"/>
    <w:rsid w:val="00722AAD"/>
    <w:rsid w:val="0079296D"/>
    <w:rsid w:val="009A527E"/>
    <w:rsid w:val="00AC3B70"/>
    <w:rsid w:val="00AF0905"/>
    <w:rsid w:val="00C13BE3"/>
    <w:rsid w:val="00C533AB"/>
    <w:rsid w:val="00D732F6"/>
    <w:rsid w:val="00D76EB9"/>
    <w:rsid w:val="00D91C0F"/>
    <w:rsid w:val="00E02435"/>
    <w:rsid w:val="00F23D8E"/>
    <w:rsid w:val="00F52766"/>
    <w:rsid w:val="00F5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8119"/>
  <w15:docId w15:val="{91D804CB-55A5-4331-A3D3-81C7C61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Cardiff Council</Company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Sian Evans</cp:lastModifiedBy>
  <cp:revision>2</cp:revision>
  <cp:lastPrinted>2016-05-11T07:55:00Z</cp:lastPrinted>
  <dcterms:created xsi:type="dcterms:W3CDTF">2022-05-09T11:18:00Z</dcterms:created>
  <dcterms:modified xsi:type="dcterms:W3CDTF">2022-05-09T11:18:00Z</dcterms:modified>
</cp:coreProperties>
</file>